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r>
        <w:rPr>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9"/>
          <w:pgSz w:w="12240" w:h="15840"/>
          <w:pgMar w:top="864" w:right="720" w:bottom="1170" w:left="720" w:header="720" w:footer="435" w:gutter="0"/>
          <w:cols w:space="720"/>
        </w:sectPr>
      </w:pPr>
    </w:p>
    <w:p w:rsidR="00BE681D" w:rsidRPr="00D662B3" w:rsidRDefault="00BE681D">
      <w:pPr>
        <w:pStyle w:val="BodyText3"/>
        <w:spacing w:before="120"/>
      </w:pPr>
      <w:r w:rsidRPr="00D662B3">
        <w:lastRenderedPageBreak/>
        <w:t xml:space="preserve">Variable </w:t>
      </w:r>
      <w:smartTag w:uri="urn:schemas-microsoft-com:office:smarttags" w:element="Street">
        <w:smartTag w:uri="urn:schemas-microsoft-com:office:smarttags" w:element="address">
          <w:r w:rsidRPr="00D662B3">
            <w:t>Frequency Drive</w:t>
          </w:r>
        </w:smartTag>
      </w:smartTag>
      <w:r w:rsidRPr="00D662B3">
        <w:t xml:space="preserve"> (VFD)</w:t>
      </w:r>
    </w:p>
    <w:p w:rsidR="0066588C" w:rsidRDefault="00634A8E">
      <w:pPr>
        <w:pStyle w:val="Heading2"/>
        <w:spacing w:after="120"/>
        <w:rPr>
          <w:sz w:val="28"/>
        </w:rPr>
      </w:pPr>
      <w:r w:rsidRPr="00D662B3">
        <w:rPr>
          <w:sz w:val="28"/>
        </w:rPr>
        <w:t>Z1000</w:t>
      </w:r>
      <w:r w:rsidR="00107754" w:rsidRPr="00D662B3">
        <w:rPr>
          <w:sz w:val="28"/>
        </w:rPr>
        <w:t>U</w:t>
      </w:r>
      <w:r w:rsidR="0066588C">
        <w:rPr>
          <w:sz w:val="28"/>
        </w:rPr>
        <w:t xml:space="preserve"> Matrix</w:t>
      </w:r>
      <w:r w:rsidR="00ED1941">
        <w:rPr>
          <w:sz w:val="28"/>
        </w:rPr>
        <w:t xml:space="preserve"> </w:t>
      </w:r>
      <w:r w:rsidR="00414F05">
        <w:rPr>
          <w:sz w:val="28"/>
        </w:rPr>
        <w:t>Configured</w:t>
      </w:r>
      <w:r w:rsidR="00BE681D" w:rsidRPr="00D662B3">
        <w:rPr>
          <w:sz w:val="28"/>
        </w:rPr>
        <w:t xml:space="preserve"> </w:t>
      </w:r>
      <w:r w:rsidR="00ED1941" w:rsidRPr="00ED1941">
        <w:rPr>
          <w:sz w:val="22"/>
          <w:szCs w:val="22"/>
        </w:rPr>
        <w:t xml:space="preserve">(NEMA </w:t>
      </w:r>
      <w:r w:rsidR="00541622">
        <w:rPr>
          <w:sz w:val="22"/>
          <w:szCs w:val="22"/>
        </w:rPr>
        <w:t>3R</w:t>
      </w:r>
      <w:r w:rsidR="00ED1941" w:rsidRPr="00ED1941">
        <w:rPr>
          <w:sz w:val="22"/>
          <w:szCs w:val="22"/>
        </w:rPr>
        <w:t>)</w:t>
      </w:r>
      <w:r w:rsidR="00BE681D" w:rsidRPr="00D662B3">
        <w:rPr>
          <w:sz w:val="28"/>
        </w:rPr>
        <w:t xml:space="preserve"> </w:t>
      </w:r>
    </w:p>
    <w:p w:rsidR="00BE681D" w:rsidRPr="00D662B3" w:rsidRDefault="00BE681D">
      <w:pPr>
        <w:pStyle w:val="Heading2"/>
        <w:spacing w:after="120"/>
        <w:rPr>
          <w:sz w:val="28"/>
        </w:rPr>
      </w:pPr>
      <w:r w:rsidRPr="00D662B3">
        <w:rPr>
          <w:sz w:val="28"/>
        </w:rPr>
        <w:t xml:space="preserve">Mechanical Specification Submittal </w:t>
      </w:r>
    </w:p>
    <w:p w:rsidR="000961C5" w:rsidRPr="00D662B3" w:rsidRDefault="000961C5" w:rsidP="00100C06">
      <w:pPr>
        <w:jc w:val="center"/>
        <w:rPr>
          <w:sz w:val="28"/>
        </w:rPr>
        <w:sectPr w:rsidR="000961C5" w:rsidRPr="00D662B3">
          <w:type w:val="continuous"/>
          <w:pgSz w:w="12240" w:h="15840"/>
          <w:pgMar w:top="1152" w:right="720" w:bottom="900" w:left="720" w:header="720" w:footer="435" w:gutter="0"/>
          <w:cols w:space="720"/>
        </w:sectPr>
      </w:pPr>
    </w:p>
    <w:p w:rsidR="00D12F12" w:rsidRDefault="00D12F12">
      <w:pPr>
        <w:pStyle w:val="Heading1"/>
        <w:spacing w:after="120"/>
        <w:rPr>
          <w:bCs/>
          <w:sz w:val="20"/>
        </w:rPr>
      </w:pPr>
    </w:p>
    <w:p w:rsidR="00D12F12" w:rsidRDefault="00D12F12">
      <w:pPr>
        <w:pStyle w:val="Heading1"/>
        <w:spacing w:after="120"/>
        <w:rPr>
          <w:bCs/>
          <w:sz w:val="20"/>
        </w:rPr>
      </w:pPr>
    </w:p>
    <w:p w:rsidR="00D12F12" w:rsidRDefault="00D12F12">
      <w:pPr>
        <w:pStyle w:val="Heading1"/>
        <w:spacing w:after="120"/>
        <w:rPr>
          <w:bCs/>
          <w:sz w:val="20"/>
        </w:rPr>
      </w:pPr>
    </w:p>
    <w:p w:rsidR="00BE681D" w:rsidRPr="00D662B3" w:rsidRDefault="00BE681D">
      <w:pPr>
        <w:pStyle w:val="Heading1"/>
        <w:spacing w:after="120"/>
        <w:rPr>
          <w:bCs/>
        </w:rPr>
      </w:pPr>
      <w:r w:rsidRPr="00D662B3">
        <w:rPr>
          <w:bCs/>
          <w:sz w:val="20"/>
        </w:rPr>
        <w:t>GENERAL</w:t>
      </w:r>
      <w:bookmarkStart w:id="0" w:name="General"/>
      <w:bookmarkEnd w:id="0"/>
    </w:p>
    <w:p w:rsidR="00ED1941" w:rsidRPr="00D12F12" w:rsidRDefault="00ED1941" w:rsidP="00D12F12">
      <w:pPr>
        <w:pStyle w:val="BodyText"/>
        <w:spacing w:line="360" w:lineRule="auto"/>
        <w:ind w:right="619"/>
      </w:pPr>
      <w:r w:rsidRPr="00D12F12">
        <w:t xml:space="preserve">The Z1000U MATRIX </w:t>
      </w:r>
      <w:r w:rsidR="00414F05">
        <w:t xml:space="preserve">Configured package </w:t>
      </w:r>
      <w:r w:rsidRPr="00D12F12">
        <w:t>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D12F12">
      <w:pPr>
        <w:pStyle w:val="BodyText"/>
        <w:spacing w:line="360" w:lineRule="auto"/>
        <w:ind w:right="619"/>
      </w:pPr>
      <w:r w:rsidRPr="00D12F12">
        <w:t xml:space="preserve">The </w:t>
      </w:r>
      <w:r w:rsidR="00414F05">
        <w:t>configured</w:t>
      </w:r>
      <w:r w:rsidRPr="00D12F12">
        <w:t xml:space="preserve"> package provides a Z1000U MATRIX drive in a NEMA </w:t>
      </w:r>
      <w:r w:rsidR="00541622">
        <w:t>3R</w:t>
      </w:r>
      <w:r w:rsidRPr="00D12F12">
        <w:t xml:space="preserve"> (UL Type </w:t>
      </w:r>
      <w:r w:rsidR="00541622">
        <w:t>3R</w:t>
      </w:r>
      <w:r w:rsidRPr="00D12F12">
        <w:t xml:space="preserve">) enclosure with </w:t>
      </w:r>
      <w:r w:rsidR="001F1D41">
        <w:t xml:space="preserve">a lockable </w:t>
      </w:r>
      <w:r w:rsidRPr="00D12F12">
        <w:t xml:space="preserve">input circuit </w:t>
      </w:r>
      <w:r w:rsidR="00414F05">
        <w:t xml:space="preserve">disconnect. </w:t>
      </w:r>
      <w:r w:rsidRPr="00D12F12">
        <w:t>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D12F12">
      <w:pPr>
        <w:pStyle w:val="BodyText"/>
        <w:spacing w:line="360" w:lineRule="auto"/>
        <w:ind w:right="619"/>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pPr>
        <w:spacing w:before="120"/>
        <w:rPr>
          <w:sz w:val="18"/>
        </w:rPr>
      </w:pPr>
      <w:r>
        <w:rPr>
          <w:sz w:val="18"/>
        </w:rPr>
        <w:t>The Z1000U Matrix drive has superior harmonic mitigation of less than 3% THD.</w:t>
      </w:r>
    </w:p>
    <w:p w:rsidR="00D12F12" w:rsidRDefault="00D12F12">
      <w:pPr>
        <w:pStyle w:val="Heading1"/>
        <w:spacing w:before="240" w:after="120"/>
        <w:rPr>
          <w:sz w:val="20"/>
        </w:rPr>
      </w:pPr>
    </w:p>
    <w:p w:rsidR="00D12F12" w:rsidRDefault="00D12F12">
      <w:pPr>
        <w:pStyle w:val="Heading1"/>
        <w:spacing w:before="240" w:after="120"/>
        <w:rPr>
          <w:sz w:val="20"/>
        </w:rPr>
      </w:pPr>
    </w:p>
    <w:p w:rsidR="00D12F12" w:rsidRPr="00D12F12" w:rsidRDefault="00D12F12" w:rsidP="00D12F12"/>
    <w:p w:rsidR="00D12F12" w:rsidRDefault="00D12F12">
      <w:pPr>
        <w:pStyle w:val="Heading1"/>
        <w:spacing w:before="240" w:after="120"/>
        <w:rPr>
          <w:sz w:val="20"/>
        </w:rPr>
      </w:pP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STANDARDS</w:t>
      </w:r>
      <w:bookmarkStart w:id="1" w:name="Standards"/>
      <w:bookmarkEnd w:id="1"/>
      <w:r w:rsidR="00ED1941">
        <w:rPr>
          <w:sz w:val="20"/>
        </w:rPr>
        <w:t xml:space="preserve"> (Drive)</w:t>
      </w:r>
    </w:p>
    <w:p w:rsidR="00BE681D" w:rsidRPr="00D662B3" w:rsidRDefault="00BE681D">
      <w:pPr>
        <w:spacing w:before="120"/>
        <w:rPr>
          <w:sz w:val="18"/>
        </w:rPr>
      </w:pPr>
      <w:r w:rsidRPr="00D662B3">
        <w:rPr>
          <w:sz w:val="18"/>
        </w:rPr>
        <w:t>UL 508C (Power Conversion)</w:t>
      </w:r>
    </w:p>
    <w:p w:rsidR="00BE681D" w:rsidRPr="00D662B3" w:rsidRDefault="00BE681D">
      <w:pPr>
        <w:spacing w:before="120"/>
        <w:rPr>
          <w:sz w:val="18"/>
        </w:rPr>
      </w:pPr>
      <w:r w:rsidRPr="00D662B3">
        <w:rPr>
          <w:sz w:val="18"/>
        </w:rPr>
        <w:t>CSA 22.2 No. 14-95 (Industrial Control Equipment)</w:t>
      </w:r>
    </w:p>
    <w:p w:rsidR="00BE681D" w:rsidRPr="00D662B3" w:rsidRDefault="00BE681D">
      <w:pPr>
        <w:spacing w:before="120"/>
        <w:rPr>
          <w:sz w:val="18"/>
        </w:rPr>
      </w:pPr>
      <w:r w:rsidRPr="00D662B3">
        <w:rPr>
          <w:sz w:val="18"/>
        </w:rPr>
        <w:t>UL 1995 (Plenum)</w:t>
      </w:r>
    </w:p>
    <w:p w:rsidR="00D936B3" w:rsidRPr="00D662B3" w:rsidRDefault="00D936B3">
      <w:pPr>
        <w:spacing w:before="120"/>
        <w:rPr>
          <w:sz w:val="18"/>
        </w:rPr>
      </w:pPr>
      <w:r w:rsidRPr="00D662B3">
        <w:rPr>
          <w:sz w:val="18"/>
        </w:rPr>
        <w:t>CE mark 2006/95/EC LVD</w:t>
      </w:r>
    </w:p>
    <w:p w:rsidR="00D936B3" w:rsidRPr="00D662B3" w:rsidRDefault="00D936B3">
      <w:pPr>
        <w:spacing w:before="120"/>
        <w:rPr>
          <w:sz w:val="18"/>
        </w:rPr>
      </w:pPr>
      <w:r w:rsidRPr="00D662B3">
        <w:rPr>
          <w:sz w:val="18"/>
        </w:rPr>
        <w:t>CE mark 2004/108/EC</w:t>
      </w:r>
    </w:p>
    <w:p w:rsidR="00BE681D" w:rsidRPr="00D662B3" w:rsidRDefault="00D936B3">
      <w:pPr>
        <w:spacing w:before="120"/>
        <w:rPr>
          <w:sz w:val="18"/>
        </w:rPr>
      </w:pPr>
      <w:r w:rsidRPr="00D662B3">
        <w:rPr>
          <w:sz w:val="18"/>
        </w:rPr>
        <w:t>IEC 61800-5-1</w:t>
      </w:r>
      <w:r w:rsidR="00BE681D" w:rsidRPr="00D662B3">
        <w:rPr>
          <w:sz w:val="18"/>
        </w:rPr>
        <w:t xml:space="preserve"> (LVD)</w:t>
      </w:r>
    </w:p>
    <w:p w:rsidR="000E51D1" w:rsidRPr="00D662B3" w:rsidRDefault="000E51D1">
      <w:pPr>
        <w:spacing w:before="120"/>
        <w:rPr>
          <w:sz w:val="18"/>
        </w:rPr>
      </w:pPr>
      <w:r w:rsidRPr="00D662B3">
        <w:rPr>
          <w:sz w:val="18"/>
        </w:rPr>
        <w:t>EN 61800-</w:t>
      </w:r>
      <w:proofErr w:type="gramStart"/>
      <w:r w:rsidRPr="00D662B3">
        <w:rPr>
          <w:sz w:val="18"/>
        </w:rPr>
        <w:t>3 :</w:t>
      </w:r>
      <w:proofErr w:type="gramEnd"/>
      <w:r w:rsidRPr="00D662B3">
        <w:rPr>
          <w:sz w:val="18"/>
        </w:rPr>
        <w:t xml:space="preserve"> 2004</w:t>
      </w:r>
    </w:p>
    <w:p w:rsidR="00BE681D" w:rsidRPr="00D662B3" w:rsidRDefault="00BE681D">
      <w:pPr>
        <w:spacing w:before="120"/>
        <w:rPr>
          <w:sz w:val="18"/>
        </w:rPr>
      </w:pPr>
      <w:r w:rsidRPr="00D662B3">
        <w:rPr>
          <w:sz w:val="18"/>
        </w:rPr>
        <w:t>IEC 529</w:t>
      </w:r>
    </w:p>
    <w:p w:rsidR="0025128C" w:rsidRPr="00D662B3" w:rsidRDefault="00BE681D">
      <w:pPr>
        <w:spacing w:before="120"/>
        <w:rPr>
          <w:sz w:val="18"/>
        </w:rPr>
      </w:pPr>
      <w:r w:rsidRPr="00D662B3">
        <w:rPr>
          <w:sz w:val="18"/>
        </w:rPr>
        <w:t>IEEE C62.41</w:t>
      </w:r>
    </w:p>
    <w:p w:rsidR="00B06C08" w:rsidRPr="00D662B3" w:rsidRDefault="007F26C6">
      <w:pPr>
        <w:spacing w:before="120"/>
        <w:rPr>
          <w:sz w:val="18"/>
        </w:rPr>
      </w:pPr>
      <w:proofErr w:type="spellStart"/>
      <w:r w:rsidRPr="00D662B3">
        <w:rPr>
          <w:sz w:val="18"/>
        </w:rPr>
        <w:t>BACnet</w:t>
      </w:r>
      <w:proofErr w:type="spellEnd"/>
      <w:r w:rsidRPr="00D662B3">
        <w:rPr>
          <w:sz w:val="18"/>
        </w:rPr>
        <w:t xml:space="preserve"> (</w:t>
      </w:r>
      <w:r w:rsidR="00B06C08" w:rsidRPr="00D662B3">
        <w:rPr>
          <w:sz w:val="18"/>
        </w:rPr>
        <w:t>BTL</w:t>
      </w:r>
      <w:r w:rsidRPr="00D662B3">
        <w:rPr>
          <w:sz w:val="18"/>
        </w:rPr>
        <w:t>)</w:t>
      </w:r>
      <w:r w:rsidR="00B06C08" w:rsidRPr="00D662B3">
        <w:rPr>
          <w:sz w:val="18"/>
        </w:rPr>
        <w:t xml:space="preserve"> Listed</w:t>
      </w:r>
    </w:p>
    <w:p w:rsidR="00BE681D" w:rsidRDefault="00BE681D">
      <w:pPr>
        <w:spacing w:before="120"/>
        <w:rPr>
          <w:sz w:val="18"/>
        </w:rPr>
      </w:pPr>
      <w:r w:rsidRPr="00D662B3">
        <w:rPr>
          <w:sz w:val="18"/>
        </w:rPr>
        <w:t xml:space="preserve">UL, </w:t>
      </w:r>
      <w:proofErr w:type="spellStart"/>
      <w:r w:rsidRPr="00D662B3">
        <w:rPr>
          <w:sz w:val="18"/>
        </w:rPr>
        <w:t>cUL</w:t>
      </w:r>
      <w:proofErr w:type="spellEnd"/>
      <w:r w:rsidRPr="00D662B3">
        <w:rPr>
          <w:sz w:val="18"/>
        </w:rPr>
        <w:t xml:space="preserve"> listed; CE marked</w:t>
      </w:r>
    </w:p>
    <w:p w:rsidR="00ED1941" w:rsidRPr="00D662B3" w:rsidRDefault="00ED1941" w:rsidP="00ED1941">
      <w:pPr>
        <w:pStyle w:val="Heading1"/>
        <w:spacing w:before="240" w:after="120"/>
        <w:rPr>
          <w:sz w:val="20"/>
        </w:rPr>
      </w:pPr>
      <w:r w:rsidRPr="00D662B3">
        <w:rPr>
          <w:sz w:val="20"/>
        </w:rPr>
        <w:t>STANDARDS</w:t>
      </w:r>
      <w:r>
        <w:rPr>
          <w:sz w:val="20"/>
        </w:rPr>
        <w:t xml:space="preserve"> (Bypass Package)</w:t>
      </w:r>
    </w:p>
    <w:p w:rsidR="00ED1941" w:rsidRPr="00D662B3" w:rsidRDefault="00ED1941" w:rsidP="00ED1941">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ED1941" w:rsidRPr="00D662B3" w:rsidRDefault="00ED1941">
      <w:pPr>
        <w:spacing w:before="120"/>
        <w:rPr>
          <w:sz w:val="18"/>
        </w:rPr>
      </w:pPr>
    </w:p>
    <w:p w:rsidR="00BE681D" w:rsidRPr="00D662B3" w:rsidRDefault="00BE681D">
      <w:pPr>
        <w:pStyle w:val="Heading1"/>
        <w:spacing w:before="240" w:after="120"/>
        <w:rPr>
          <w:sz w:val="20"/>
        </w:rPr>
      </w:pPr>
      <w:r w:rsidRPr="00D662B3">
        <w:rPr>
          <w:sz w:val="20"/>
        </w:rPr>
        <w:t>ENVIRONMENTAL &amp; SERVICE CONDITIONS</w:t>
      </w:r>
      <w:bookmarkStart w:id="2" w:name="Environmental"/>
      <w:bookmarkEnd w:id="2"/>
    </w:p>
    <w:p w:rsidR="00BE681D" w:rsidRPr="00D662B3" w:rsidRDefault="00BE681D">
      <w:pPr>
        <w:spacing w:before="120"/>
        <w:rPr>
          <w:sz w:val="18"/>
        </w:rPr>
      </w:pPr>
      <w:r w:rsidRPr="00D662B3">
        <w:rPr>
          <w:sz w:val="18"/>
        </w:rPr>
        <w:t xml:space="preserve">Ambient service temperature: </w:t>
      </w:r>
    </w:p>
    <w:p w:rsidR="00BE681D" w:rsidRPr="00D662B3" w:rsidRDefault="00BE681D">
      <w:pPr>
        <w:spacing w:before="120"/>
        <w:rPr>
          <w:sz w:val="18"/>
        </w:rPr>
      </w:pPr>
      <w:r w:rsidRPr="00D662B3">
        <w:rPr>
          <w:sz w:val="18"/>
        </w:rPr>
        <w:tab/>
      </w:r>
      <w:proofErr w:type="gramStart"/>
      <w:r w:rsidR="008B0CBD">
        <w:rPr>
          <w:sz w:val="18"/>
        </w:rPr>
        <w:t xml:space="preserve">NEMA </w:t>
      </w:r>
      <w:r w:rsidR="00541622">
        <w:rPr>
          <w:sz w:val="18"/>
        </w:rPr>
        <w:t xml:space="preserve"> 3R</w:t>
      </w:r>
      <w:proofErr w:type="gramEnd"/>
      <w:r w:rsidR="00E825F2" w:rsidRPr="00D662B3">
        <w:rPr>
          <w:sz w:val="18"/>
        </w:rPr>
        <w:t xml:space="preserve"> (IP</w:t>
      </w:r>
      <w:r w:rsidR="00541622">
        <w:rPr>
          <w:sz w:val="18"/>
        </w:rPr>
        <w:t>14</w:t>
      </w:r>
      <w:r w:rsidR="00E825F2" w:rsidRPr="00D662B3">
        <w:rPr>
          <w:sz w:val="18"/>
        </w:rPr>
        <w:t>):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BE681D" w:rsidRPr="00D662B3" w:rsidRDefault="00BE681D">
      <w:pPr>
        <w:spacing w:before="120"/>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BE681D" w:rsidRPr="00D662B3" w:rsidRDefault="00BE681D">
      <w:pPr>
        <w:spacing w:before="120"/>
        <w:rPr>
          <w:sz w:val="18"/>
        </w:rPr>
      </w:pPr>
      <w:r w:rsidRPr="00D662B3">
        <w:rPr>
          <w:sz w:val="18"/>
        </w:rPr>
        <w:t>Humidity:  0 % to 95 %, non-condensing</w:t>
      </w:r>
    </w:p>
    <w:p w:rsidR="00BE681D" w:rsidRPr="00D662B3" w:rsidRDefault="00BE681D">
      <w:pPr>
        <w:spacing w:before="120"/>
        <w:rPr>
          <w:sz w:val="18"/>
        </w:rPr>
      </w:pPr>
      <w:r w:rsidRPr="00D662B3">
        <w:rPr>
          <w:sz w:val="18"/>
        </w:rPr>
        <w:t xml:space="preserve">Altitude: to 1000 meters (3300 feet), higher by </w:t>
      </w:r>
      <w:proofErr w:type="spellStart"/>
      <w:r w:rsidRPr="00D662B3">
        <w:rPr>
          <w:sz w:val="18"/>
        </w:rPr>
        <w:t>derating</w:t>
      </w:r>
      <w:proofErr w:type="spellEnd"/>
    </w:p>
    <w:p w:rsidR="00BE681D" w:rsidRPr="00D662B3" w:rsidRDefault="00BE681D">
      <w:pPr>
        <w:spacing w:before="120"/>
        <w:rPr>
          <w:sz w:val="18"/>
        </w:rPr>
      </w:pPr>
      <w:r w:rsidRPr="00D662B3">
        <w:rPr>
          <w:sz w:val="18"/>
        </w:rPr>
        <w:t>Service factor: 1.0</w:t>
      </w:r>
    </w:p>
    <w:p w:rsidR="0025128C" w:rsidRDefault="0025128C">
      <w:pPr>
        <w:spacing w:before="120"/>
        <w:rPr>
          <w:sz w:val="18"/>
        </w:rPr>
      </w:pPr>
      <w:proofErr w:type="spellStart"/>
      <w:r w:rsidRPr="00D662B3">
        <w:rPr>
          <w:sz w:val="18"/>
        </w:rPr>
        <w:t>RoHS</w:t>
      </w:r>
      <w:proofErr w:type="spellEnd"/>
      <w:r w:rsidRPr="00D662B3">
        <w:rPr>
          <w:sz w:val="18"/>
        </w:rPr>
        <w:t xml:space="preserve"> Compliant</w:t>
      </w:r>
    </w:p>
    <w:p w:rsidR="00D12F12" w:rsidRDefault="00D12F12">
      <w:pPr>
        <w:spacing w:before="120"/>
        <w:rPr>
          <w:sz w:val="18"/>
        </w:rPr>
      </w:pPr>
    </w:p>
    <w:p w:rsidR="00D12F12" w:rsidRPr="00D662B3" w:rsidRDefault="00D12F12">
      <w:pPr>
        <w:spacing w:before="120"/>
        <w:rPr>
          <w:sz w:val="18"/>
        </w:rPr>
      </w:pPr>
    </w:p>
    <w:p w:rsidR="00BE681D" w:rsidRPr="00D662B3" w:rsidRDefault="00BE681D">
      <w:pPr>
        <w:pStyle w:val="Heading1"/>
        <w:spacing w:before="240" w:after="120"/>
        <w:rPr>
          <w:sz w:val="20"/>
        </w:rPr>
      </w:pPr>
      <w:r w:rsidRPr="00D662B3">
        <w:rPr>
          <w:sz w:val="20"/>
        </w:rPr>
        <w:lastRenderedPageBreak/>
        <w:t>QUALITY ASSURANCE</w:t>
      </w:r>
      <w:bookmarkStart w:id="3" w:name="Quality"/>
      <w:bookmarkEnd w:id="3"/>
    </w:p>
    <w:p w:rsidR="00BE681D" w:rsidRPr="00D662B3" w:rsidRDefault="00BE681D">
      <w:pPr>
        <w:spacing w:before="120"/>
        <w:rPr>
          <w:sz w:val="18"/>
        </w:rPr>
      </w:pPr>
      <w:r w:rsidRPr="00D662B3">
        <w:rPr>
          <w:sz w:val="18"/>
        </w:rPr>
        <w:t>In circuit testing of all printed circuit boards is conducted, to ensure proper manufacturing.</w:t>
      </w:r>
    </w:p>
    <w:p w:rsidR="00BE681D" w:rsidRPr="00D662B3" w:rsidRDefault="00BE681D">
      <w:pPr>
        <w:spacing w:before="120"/>
        <w:rPr>
          <w:sz w:val="18"/>
        </w:rPr>
      </w:pPr>
      <w:r w:rsidRPr="00D662B3">
        <w:rPr>
          <w:sz w:val="18"/>
        </w:rPr>
        <w:t>Final printed circuit board assemblies are functionally tested, via computerized test equipment.</w:t>
      </w:r>
    </w:p>
    <w:p w:rsidR="00BE681D" w:rsidRPr="00D662B3" w:rsidRDefault="00BE681D">
      <w:pPr>
        <w:spacing w:before="120"/>
        <w:rPr>
          <w:sz w:val="18"/>
        </w:rPr>
      </w:pPr>
      <w:r w:rsidRPr="00D662B3">
        <w:rPr>
          <w:sz w:val="18"/>
        </w:rPr>
        <w:t>All fully assembled controls are computer tested with induction motor loads to assure unit specifications are met.</w:t>
      </w:r>
    </w:p>
    <w:p w:rsidR="00BE681D" w:rsidRPr="00D662B3" w:rsidRDefault="00BE681D">
      <w:pPr>
        <w:spacing w:before="120"/>
        <w:rPr>
          <w:sz w:val="18"/>
        </w:rPr>
      </w:pPr>
      <w:r w:rsidRPr="00D662B3">
        <w:rPr>
          <w:sz w:val="18"/>
        </w:rPr>
        <w:t xml:space="preserve">The average MTBF (Mean Time </w:t>
      </w:r>
      <w:proofErr w:type="gramStart"/>
      <w:r w:rsidRPr="00D662B3">
        <w:rPr>
          <w:sz w:val="18"/>
        </w:rPr>
        <w:t>Between</w:t>
      </w:r>
      <w:proofErr w:type="gramEnd"/>
      <w:r w:rsidRPr="00D662B3">
        <w:rPr>
          <w:sz w:val="18"/>
        </w:rPr>
        <w:t xml:space="preserve"> Failure) is 28 years</w:t>
      </w:r>
    </w:p>
    <w:p w:rsidR="00D21C63" w:rsidRPr="00D662B3" w:rsidRDefault="00D21C63">
      <w:pPr>
        <w:pStyle w:val="Heading1"/>
        <w:spacing w:before="240" w:after="120"/>
        <w:rPr>
          <w:sz w:val="20"/>
        </w:rPr>
      </w:pPr>
    </w:p>
    <w:p w:rsidR="00BE681D" w:rsidRPr="00D662B3" w:rsidRDefault="00BE681D">
      <w:pPr>
        <w:pStyle w:val="Heading1"/>
        <w:spacing w:before="240" w:after="120"/>
        <w:rPr>
          <w:sz w:val="20"/>
        </w:rPr>
      </w:pPr>
      <w:r w:rsidRPr="00D662B3">
        <w:rPr>
          <w:sz w:val="20"/>
        </w:rPr>
        <w:t>CONSTRUCTION</w:t>
      </w:r>
      <w:r w:rsidR="00A457B1">
        <w:rPr>
          <w:sz w:val="20"/>
        </w:rPr>
        <w:t xml:space="preserve"> (Drive)</w:t>
      </w:r>
    </w:p>
    <w:p w:rsidR="005418B9" w:rsidRPr="00D662B3" w:rsidRDefault="005418B9" w:rsidP="00D12F12">
      <w:pPr>
        <w:spacing w:before="120" w:line="360" w:lineRule="auto"/>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proofErr w:type="gramStart"/>
      <w:r w:rsidR="00F15379" w:rsidRPr="00D662B3">
        <w:rPr>
          <w:sz w:val="18"/>
        </w:rPr>
        <w:t>c</w:t>
      </w:r>
      <w:r w:rsidRPr="00D662B3">
        <w:rPr>
          <w:sz w:val="18"/>
        </w:rPr>
        <w:t>ircuit</w:t>
      </w:r>
      <w:r w:rsidR="00F15379" w:rsidRPr="00D662B3">
        <w:rPr>
          <w:sz w:val="18"/>
        </w:rPr>
        <w:t>,</w:t>
      </w:r>
      <w:r w:rsidR="00414F05">
        <w:rPr>
          <w:sz w:val="18"/>
        </w:rPr>
        <w:t xml:space="preserve"> </w:t>
      </w:r>
      <w:r w:rsidRPr="00D662B3">
        <w:rPr>
          <w:sz w:val="18"/>
        </w:rPr>
        <w:t>that</w:t>
      </w:r>
      <w:proofErr w:type="gramEnd"/>
      <w:r w:rsidRPr="00D662B3">
        <w:rPr>
          <w:sz w:val="18"/>
        </w:rPr>
        <w:t xml:space="preserve"> are used in traditional AC drive “inverters”.  This results in a compact drive with reduced harmonic distortion.</w:t>
      </w:r>
    </w:p>
    <w:p w:rsidR="00BE681D" w:rsidRPr="00D662B3" w:rsidRDefault="00BE681D">
      <w:pPr>
        <w:spacing w:before="120"/>
        <w:rPr>
          <w:sz w:val="18"/>
        </w:rPr>
      </w:pPr>
      <w:r w:rsidRPr="00D662B3">
        <w:rPr>
          <w:sz w:val="18"/>
        </w:rPr>
        <w:t>Microprocessor based control circuit</w:t>
      </w:r>
    </w:p>
    <w:p w:rsidR="00BE681D" w:rsidRPr="00D662B3" w:rsidRDefault="00BE681D">
      <w:pPr>
        <w:spacing w:before="120"/>
        <w:rPr>
          <w:sz w:val="18"/>
        </w:rPr>
      </w:pPr>
      <w:r w:rsidRPr="00D662B3">
        <w:rPr>
          <w:sz w:val="18"/>
        </w:rPr>
        <w:t>Non-Volatile memory (NV RAM); all programming memory is saved when the VFD is disconnected from power.</w:t>
      </w:r>
    </w:p>
    <w:p w:rsidR="00BE681D" w:rsidRPr="00D662B3" w:rsidRDefault="007A022C">
      <w:pPr>
        <w:spacing w:before="120"/>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BE681D" w:rsidRPr="00D662B3" w:rsidRDefault="00BE681D" w:rsidP="00D12F12">
      <w:pPr>
        <w:pStyle w:val="BodyText"/>
      </w:pPr>
      <w:r w:rsidRPr="00D662B3">
        <w:t>Easy to remove heat sink cooling fan with programmable on/off control</w:t>
      </w:r>
    </w:p>
    <w:p w:rsidR="001A19FB" w:rsidRPr="00D662B3" w:rsidRDefault="001A19FB" w:rsidP="00D12F12">
      <w:pPr>
        <w:pStyle w:val="BodyText"/>
      </w:pPr>
      <w:r w:rsidRPr="00D662B3">
        <w:t>USB Type B port for quick and easy PC Connection</w:t>
      </w: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PRODUCT FEATURES</w:t>
      </w:r>
      <w:bookmarkStart w:id="4" w:name="Features"/>
      <w:bookmarkEnd w:id="4"/>
    </w:p>
    <w:p w:rsidR="00BE681D" w:rsidRPr="00D662B3" w:rsidRDefault="00BE681D">
      <w:pPr>
        <w:spacing w:before="120"/>
        <w:rPr>
          <w:sz w:val="18"/>
        </w:rPr>
      </w:pPr>
      <w:r w:rsidRPr="00D662B3">
        <w:rPr>
          <w:sz w:val="18"/>
        </w:rPr>
        <w:t>Displacement power factor of .98 throughout the motor speed range</w:t>
      </w:r>
    </w:p>
    <w:p w:rsidR="00BE681D" w:rsidRPr="00D662B3" w:rsidRDefault="00BE681D">
      <w:pPr>
        <w:pStyle w:val="BodyText2"/>
        <w:spacing w:before="120"/>
      </w:pPr>
      <w:r w:rsidRPr="00D662B3">
        <w:t xml:space="preserve">Input phase insensitive; sequencing of the three </w:t>
      </w:r>
      <w:proofErr w:type="gramStart"/>
      <w:r w:rsidRPr="00D662B3">
        <w:t>phase</w:t>
      </w:r>
      <w:proofErr w:type="gramEnd"/>
      <w:r w:rsidRPr="00D662B3">
        <w:t xml:space="preserv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lastRenderedPageBreak/>
        <w:t>Independent PI control for use with external device</w:t>
      </w:r>
    </w:p>
    <w:p w:rsidR="00BE681D" w:rsidRPr="00D662B3" w:rsidRDefault="00BE681D">
      <w:pPr>
        <w:spacing w:before="120"/>
        <w:rPr>
          <w:sz w:val="18"/>
        </w:rPr>
      </w:pPr>
      <w:r w:rsidRPr="00D662B3">
        <w:rPr>
          <w:sz w:val="18"/>
        </w:rPr>
        <w:t>Differential PI feedback feature</w:t>
      </w:r>
    </w:p>
    <w:p w:rsidR="00BE681D" w:rsidRPr="00D662B3" w:rsidRDefault="00BE681D">
      <w:pPr>
        <w:spacing w:before="120"/>
        <w:rPr>
          <w:sz w:val="18"/>
        </w:rPr>
      </w:pPr>
      <w:r w:rsidRPr="00D662B3">
        <w:rPr>
          <w:sz w:val="18"/>
        </w:rPr>
        <w:t>Sleep function in both closed loop and open loop control</w:t>
      </w:r>
    </w:p>
    <w:p w:rsidR="00BE681D" w:rsidRPr="00D662B3" w:rsidRDefault="00BE681D">
      <w:pPr>
        <w:spacing w:before="120"/>
        <w:rPr>
          <w:sz w:val="18"/>
        </w:rPr>
      </w:pPr>
      <w:r w:rsidRPr="00D662B3">
        <w:rPr>
          <w:sz w:val="18"/>
        </w:rPr>
        <w:t>Feedback signal low pass filter</w:t>
      </w:r>
    </w:p>
    <w:p w:rsidR="00BE681D" w:rsidRPr="00D662B3" w:rsidRDefault="00BE681D">
      <w:pPr>
        <w:spacing w:before="120"/>
        <w:rPr>
          <w:sz w:val="18"/>
        </w:rPr>
      </w:pPr>
      <w:r w:rsidRPr="00D662B3">
        <w:rPr>
          <w:sz w:val="18"/>
        </w:rPr>
        <w:t>Feedback signal loss detection and selectable response strategy</w:t>
      </w:r>
    </w:p>
    <w:p w:rsidR="00BE681D" w:rsidRPr="00D662B3" w:rsidRDefault="00BE681D">
      <w:pPr>
        <w:spacing w:before="120"/>
        <w:rPr>
          <w:sz w:val="18"/>
        </w:rPr>
      </w:pPr>
      <w:r w:rsidRPr="00D662B3">
        <w:rPr>
          <w:sz w:val="18"/>
        </w:rPr>
        <w:t>Feedback signal inverse and square root capability</w:t>
      </w:r>
    </w:p>
    <w:p w:rsidR="00BE681D" w:rsidRPr="00D662B3" w:rsidRDefault="00E04308">
      <w:pPr>
        <w:spacing w:before="120"/>
        <w:rPr>
          <w:sz w:val="18"/>
        </w:rPr>
      </w:pPr>
      <w:r w:rsidRPr="00D662B3">
        <w:rPr>
          <w:sz w:val="18"/>
        </w:rPr>
        <w:t xml:space="preserve">24 </w:t>
      </w:r>
      <w:proofErr w:type="spellStart"/>
      <w:r w:rsidRPr="00D662B3">
        <w:rPr>
          <w:sz w:val="18"/>
        </w:rPr>
        <w:t>Vdc</w:t>
      </w:r>
      <w:proofErr w:type="spellEnd"/>
      <w:r w:rsidRPr="00D662B3">
        <w:rPr>
          <w:sz w:val="18"/>
        </w:rPr>
        <w:t>,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pPr>
        <w:spacing w:before="120"/>
        <w:rPr>
          <w:sz w:val="18"/>
        </w:rPr>
      </w:pPr>
      <w:r w:rsidRPr="00D662B3">
        <w:rPr>
          <w:sz w:val="18"/>
        </w:rPr>
        <w:t>Input and output terminal status indication</w:t>
      </w:r>
    </w:p>
    <w:p w:rsidR="00BE681D" w:rsidRPr="00D662B3" w:rsidRDefault="00BE681D">
      <w:pPr>
        <w:spacing w:before="120"/>
        <w:rPr>
          <w:sz w:val="18"/>
        </w:rPr>
      </w:pPr>
      <w:r w:rsidRPr="00D662B3">
        <w:rPr>
          <w:sz w:val="18"/>
        </w:rPr>
        <w:t>Diagnostic fault indication</w:t>
      </w:r>
    </w:p>
    <w:p w:rsidR="00BE681D" w:rsidRPr="00D662B3" w:rsidRDefault="00BE681D">
      <w:pPr>
        <w:spacing w:before="120"/>
        <w:rPr>
          <w:sz w:val="18"/>
        </w:rPr>
      </w:pPr>
      <w:r w:rsidRPr="00D662B3">
        <w:rPr>
          <w:sz w:val="18"/>
        </w:rPr>
        <w:t>VFD efficiency: 96% at half-speed; 98% at full-speed</w:t>
      </w:r>
    </w:p>
    <w:p w:rsidR="00BE681D" w:rsidRPr="00D662B3" w:rsidRDefault="00BE681D">
      <w:pPr>
        <w:spacing w:before="120"/>
        <w:rPr>
          <w:sz w:val="18"/>
        </w:rPr>
      </w:pPr>
      <w:r w:rsidRPr="00D662B3">
        <w:rPr>
          <w:sz w:val="18"/>
        </w:rPr>
        <w:t>“S-curve” soft start / soft stop capability</w:t>
      </w:r>
    </w:p>
    <w:p w:rsidR="00BE681D" w:rsidRPr="00D662B3" w:rsidRDefault="00BE681D">
      <w:pPr>
        <w:spacing w:before="120"/>
        <w:rPr>
          <w:sz w:val="18"/>
        </w:rPr>
      </w:pPr>
      <w:r w:rsidRPr="00D662B3">
        <w:rPr>
          <w:sz w:val="18"/>
        </w:rPr>
        <w:t>Run/Fault output contacts</w:t>
      </w:r>
    </w:p>
    <w:p w:rsidR="00BE681D" w:rsidRPr="00D662B3" w:rsidRDefault="00BE681D">
      <w:pPr>
        <w:spacing w:before="120"/>
        <w:rPr>
          <w:sz w:val="18"/>
        </w:rPr>
      </w:pPr>
      <w:r w:rsidRPr="00D662B3">
        <w:rPr>
          <w:sz w:val="18"/>
        </w:rPr>
        <w:t>Serial communication loss detection and selectable response strategy</w:t>
      </w:r>
    </w:p>
    <w:p w:rsidR="00BE681D" w:rsidRPr="00D662B3" w:rsidRDefault="00BE681D">
      <w:pPr>
        <w:spacing w:before="120"/>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DC (</w:t>
      </w:r>
      <w:proofErr w:type="gramStart"/>
      <w:r w:rsidRPr="00D662B3">
        <w:rPr>
          <w:sz w:val="18"/>
        </w:rPr>
        <w:t xml:space="preserve">250 </w:t>
      </w:r>
      <w:proofErr w:type="gramEnd"/>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w:t>
      </w:r>
      <w:proofErr w:type="gramStart"/>
      <w:r w:rsidRPr="00D662B3">
        <w:rPr>
          <w:sz w:val="18"/>
        </w:rPr>
        <w:t xml:space="preserve">control </w:t>
      </w:r>
      <w:r w:rsidR="00E04308" w:rsidRPr="00D662B3">
        <w:rPr>
          <w:sz w:val="18"/>
        </w:rPr>
        <w:t>enable</w:t>
      </w:r>
      <w:proofErr w:type="gramEnd"/>
      <w:r w:rsidR="00E04308" w:rsidRPr="00D662B3">
        <w:rPr>
          <w:sz w:val="18"/>
        </w:rPr>
        <w:t xml:space="preserve"> / </w:t>
      </w:r>
      <w:r w:rsidRPr="00D662B3">
        <w:rPr>
          <w:sz w:val="18"/>
        </w:rPr>
        <w:t>disable</w:t>
      </w:r>
    </w:p>
    <w:p w:rsidR="00BE681D" w:rsidRPr="00D662B3" w:rsidRDefault="00E04308">
      <w:pPr>
        <w:spacing w:before="120"/>
        <w:rPr>
          <w:sz w:val="18"/>
        </w:rPr>
      </w:pPr>
      <w:r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w:t>
      </w:r>
      <w:proofErr w:type="gramStart"/>
      <w:r w:rsidR="00F5705F" w:rsidRPr="00D662B3">
        <w:rPr>
          <w:sz w:val="18"/>
        </w:rPr>
        <w:t>amps</w:t>
      </w:r>
      <w:proofErr w:type="gramEnd"/>
      <w:r w:rsidR="00F5705F" w:rsidRPr="00D662B3">
        <w:rPr>
          <w:sz w:val="18"/>
        </w:rPr>
        <w:t xml:space="preserve">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lastRenderedPageBreak/>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043F81" w:rsidRDefault="00077EC9">
      <w:pPr>
        <w:spacing w:before="120"/>
        <w:rPr>
          <w:sz w:val="18"/>
        </w:rPr>
      </w:pPr>
      <w:r w:rsidRPr="00D662B3">
        <w:rPr>
          <w:sz w:val="18"/>
        </w:rPr>
        <w:t>6</w:t>
      </w:r>
      <w:r w:rsidR="00BE681D" w:rsidRPr="00D662B3">
        <w:rPr>
          <w:sz w:val="18"/>
        </w:rPr>
        <w:t xml:space="preserve"> preset speeds</w:t>
      </w:r>
    </w:p>
    <w:p w:rsidR="00A457B1" w:rsidRPr="00D662B3" w:rsidRDefault="00A457B1">
      <w:pPr>
        <w:spacing w:before="120"/>
        <w:rPr>
          <w:sz w:val="18"/>
        </w:rPr>
      </w:pPr>
    </w:p>
    <w:p w:rsidR="00043F81"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A457B1" w:rsidRPr="00D662B3" w:rsidRDefault="00A457B1" w:rsidP="00D12F12">
      <w:pPr>
        <w:pStyle w:val="BodyText"/>
      </w:pP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after="120"/>
        <w:rPr>
          <w:sz w:val="20"/>
        </w:rPr>
      </w:pPr>
      <w:r w:rsidRPr="00D662B3">
        <w:rPr>
          <w:sz w:val="20"/>
        </w:rPr>
        <w:t>OPERATION</w:t>
      </w:r>
      <w:bookmarkStart w:id="5" w:name="Operation"/>
      <w:bookmarkEnd w:id="5"/>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proofErr w:type="gramStart"/>
      <w:r w:rsidRPr="00D662B3">
        <w:rPr>
          <w:sz w:val="18"/>
        </w:rPr>
        <w:t>Bi-directional “Speed Search” capability, in order to start into a rotating load.</w:t>
      </w:r>
      <w:proofErr w:type="gramEnd"/>
      <w:r w:rsidRPr="00D662B3">
        <w:rPr>
          <w:sz w:val="18"/>
        </w:rPr>
        <w:t xml:space="preserve">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BE681D" w:rsidRPr="00D662B3" w:rsidRDefault="00BE681D">
      <w:pPr>
        <w:spacing w:before="120"/>
        <w:rPr>
          <w:sz w:val="18"/>
        </w:rPr>
      </w:pPr>
      <w:r w:rsidRPr="00D662B3">
        <w:rPr>
          <w:sz w:val="18"/>
        </w:rPr>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lastRenderedPageBreak/>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BE681D" w:rsidRPr="00D662B3" w:rsidRDefault="00BE681D">
      <w:pPr>
        <w:spacing w:before="120"/>
        <w:rPr>
          <w:sz w:val="18"/>
        </w:rPr>
      </w:pPr>
      <w:r w:rsidRPr="00D662B3">
        <w:rPr>
          <w:sz w:val="18"/>
        </w:rPr>
        <w:t>Automatic energy saving, reduced voltage operation</w:t>
      </w:r>
    </w:p>
    <w:p w:rsidR="00CF0989" w:rsidRPr="00D662B3" w:rsidRDefault="00CF0989">
      <w:pPr>
        <w:pStyle w:val="Heading1"/>
        <w:spacing w:before="240" w:after="120"/>
        <w:rPr>
          <w:sz w:val="20"/>
        </w:rPr>
      </w:pPr>
    </w:p>
    <w:p w:rsidR="00BE681D" w:rsidRPr="00D662B3" w:rsidRDefault="00BE681D">
      <w:pPr>
        <w:pStyle w:val="Heading1"/>
        <w:spacing w:before="240" w:after="120"/>
        <w:rPr>
          <w:sz w:val="20"/>
        </w:rPr>
      </w:pPr>
      <w:r w:rsidRPr="00D662B3">
        <w:rPr>
          <w:sz w:val="20"/>
        </w:rPr>
        <w:t>PROTECTION</w:t>
      </w:r>
      <w:bookmarkStart w:id="6" w:name="Protection"/>
      <w:bookmarkEnd w:id="6"/>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proofErr w:type="spellStart"/>
      <w:r w:rsidRPr="00D662B3">
        <w:rPr>
          <w:sz w:val="18"/>
        </w:rPr>
        <w:t>Input/Output</w:t>
      </w:r>
      <w:proofErr w:type="spellEnd"/>
      <w:r w:rsidRPr="00D662B3">
        <w:rPr>
          <w:sz w:val="18"/>
        </w:rPr>
        <w:t xml:space="preserve">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EC0EE5" w:rsidRPr="00D662B3" w:rsidRDefault="00BE681D">
      <w:pPr>
        <w:spacing w:before="120"/>
        <w:rPr>
          <w:sz w:val="18"/>
          <w:u w:val="single"/>
        </w:rPr>
      </w:pPr>
      <w:r w:rsidRPr="00D662B3">
        <w:rPr>
          <w:sz w:val="18"/>
        </w:rPr>
        <w:t xml:space="preserve">Short </w:t>
      </w:r>
      <w:proofErr w:type="gramStart"/>
      <w:r w:rsidRPr="00D662B3">
        <w:rPr>
          <w:sz w:val="18"/>
        </w:rPr>
        <w:t>circuit withstand</w:t>
      </w:r>
      <w:proofErr w:type="gramEnd"/>
      <w:r w:rsidRPr="00D662B3">
        <w:rPr>
          <w:sz w:val="18"/>
        </w:rPr>
        <w:t xml:space="preserve"> rating of </w:t>
      </w:r>
      <w:r w:rsidR="00E444F0" w:rsidRPr="00D662B3">
        <w:rPr>
          <w:sz w:val="18"/>
        </w:rPr>
        <w:t>100</w:t>
      </w:r>
      <w:r w:rsidRPr="00D662B3">
        <w:rPr>
          <w:sz w:val="18"/>
        </w:rPr>
        <w:t>K amps RMS</w:t>
      </w:r>
      <w:r w:rsidR="00414F05">
        <w:rPr>
          <w:sz w:val="18"/>
        </w:rPr>
        <w:t xml:space="preserve"> with optional input circuit breaker.</w:t>
      </w:r>
    </w:p>
    <w:p w:rsidR="00456EB5" w:rsidRPr="00D662B3" w:rsidRDefault="00456EB5" w:rsidP="00385274">
      <w:pPr>
        <w:spacing w:before="120"/>
        <w:rPr>
          <w:sz w:val="18"/>
        </w:rPr>
      </w:pPr>
      <w:r w:rsidRPr="00D662B3">
        <w:rPr>
          <w:sz w:val="18"/>
        </w:rPr>
        <w:tab/>
      </w:r>
    </w:p>
    <w:p w:rsidR="00456EB5" w:rsidRPr="00D662B3" w:rsidRDefault="00456EB5">
      <w:pPr>
        <w:spacing w:before="120"/>
        <w:rPr>
          <w:sz w:val="18"/>
        </w:rPr>
      </w:pPr>
      <w:r w:rsidRPr="00D662B3">
        <w:rPr>
          <w:sz w:val="18"/>
        </w:rPr>
        <w:tab/>
      </w:r>
    </w:p>
    <w:p w:rsidR="00CA2258" w:rsidRDefault="00CA2258">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B2130F" w:rsidTr="00BE1055">
        <w:trPr>
          <w:trHeight w:val="2512"/>
        </w:trPr>
        <w:tc>
          <w:tcPr>
            <w:tcW w:w="10908" w:type="dxa"/>
            <w:tcBorders>
              <w:top w:val="single" w:sz="4" w:space="0" w:color="auto"/>
              <w:left w:val="single" w:sz="4" w:space="0" w:color="auto"/>
              <w:bottom w:val="single" w:sz="4" w:space="0" w:color="auto"/>
              <w:right w:val="single" w:sz="4" w:space="0" w:color="auto"/>
            </w:tcBorders>
          </w:tcPr>
          <w:p w:rsidR="00B2130F" w:rsidRDefault="00B2130F" w:rsidP="009D3A72">
            <w:pPr>
              <w:spacing w:before="120"/>
              <w:rPr>
                <w:rFonts w:cs="Arial"/>
                <w:sz w:val="28"/>
              </w:rPr>
            </w:pPr>
            <w:r>
              <w:rPr>
                <w:rFonts w:cs="Arial"/>
              </w:rPr>
              <w:lastRenderedPageBreak/>
              <w:t xml:space="preserve">  </w:t>
            </w:r>
            <w:bookmarkStart w:id="7" w:name="_GoBack"/>
            <w:r w:rsidR="00BE1055" w:rsidRPr="00BE1055">
              <w:rPr>
                <w:rFonts w:cs="Arial"/>
                <w:noProof/>
              </w:rPr>
              <w:drawing>
                <wp:inline distT="0" distB="0" distL="0" distR="0">
                  <wp:extent cx="2115779" cy="419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bookmarkEnd w:id="7"/>
            <w:r>
              <w:rPr>
                <w:rFonts w:cs="Arial"/>
              </w:rPr>
              <w:t xml:space="preserve">                                       </w:t>
            </w:r>
            <w:r w:rsidR="00414F05">
              <w:rPr>
                <w:rFonts w:cs="Arial"/>
              </w:rPr>
              <w:t xml:space="preserve">           </w:t>
            </w:r>
            <w:r w:rsidR="00BE1055">
              <w:rPr>
                <w:rFonts w:cs="Arial"/>
              </w:rPr>
              <w:t xml:space="preserve"> </w:t>
            </w:r>
            <w:r w:rsidRPr="00B2130F">
              <w:rPr>
                <w:rFonts w:cs="Arial"/>
                <w:b/>
                <w:bCs/>
                <w:i/>
                <w:iCs/>
                <w:sz w:val="28"/>
              </w:rPr>
              <w:t>Z1</w:t>
            </w:r>
            <w:r w:rsidR="00414F05">
              <w:rPr>
                <w:rFonts w:cs="Arial"/>
                <w:b/>
                <w:bCs/>
                <w:i/>
                <w:iCs/>
                <w:sz w:val="28"/>
              </w:rPr>
              <w:t>E</w:t>
            </w:r>
            <w:r w:rsidR="00BC0804">
              <w:rPr>
                <w:rFonts w:cs="Arial"/>
                <w:b/>
                <w:bCs/>
                <w:i/>
                <w:iCs/>
                <w:sz w:val="28"/>
              </w:rPr>
              <w:t>3</w:t>
            </w:r>
            <w:r w:rsidRPr="00B2130F">
              <w:rPr>
                <w:rFonts w:cs="Arial"/>
                <w:b/>
                <w:bCs/>
                <w:i/>
                <w:iCs/>
                <w:sz w:val="28"/>
              </w:rPr>
              <w:t xml:space="preserve"> </w:t>
            </w:r>
            <w:r w:rsidR="00414F05">
              <w:rPr>
                <w:rFonts w:cs="Arial"/>
                <w:b/>
                <w:bCs/>
                <w:i/>
                <w:iCs/>
                <w:sz w:val="28"/>
              </w:rPr>
              <w:t>Configured</w:t>
            </w:r>
            <w:r w:rsidRPr="00B2130F">
              <w:rPr>
                <w:rFonts w:cs="Arial"/>
                <w:b/>
                <w:bCs/>
                <w:i/>
                <w:iCs/>
                <w:sz w:val="28"/>
              </w:rPr>
              <w:t xml:space="preserve"> Options</w:t>
            </w:r>
          </w:p>
          <w:p w:rsidR="00B2130F" w:rsidRDefault="00B2130F" w:rsidP="009D3A72">
            <w:pPr>
              <w:rPr>
                <w:rFonts w:cs="Arial"/>
              </w:rPr>
            </w:pPr>
          </w:p>
          <w:p w:rsidR="00B2130F" w:rsidRDefault="00B2130F" w:rsidP="009D3A72">
            <w:pPr>
              <w:jc w:val="center"/>
              <w:rPr>
                <w:rFonts w:cs="Arial"/>
                <w:b/>
                <w:sz w:val="28"/>
              </w:rPr>
            </w:pPr>
            <w:r>
              <w:rPr>
                <w:rFonts w:cs="Arial"/>
                <w:b/>
                <w:sz w:val="28"/>
              </w:rPr>
              <w:t xml:space="preserve">Variable Frequency Drive (VFD) </w:t>
            </w:r>
          </w:p>
          <w:p w:rsidR="00B2130F" w:rsidRDefault="00B2130F" w:rsidP="009D3A72">
            <w:pPr>
              <w:jc w:val="center"/>
              <w:rPr>
                <w:rFonts w:cs="Arial"/>
                <w:b/>
                <w:sz w:val="28"/>
              </w:rPr>
            </w:pPr>
            <w:r>
              <w:rPr>
                <w:rFonts w:cs="Arial"/>
                <w:b/>
                <w:sz w:val="28"/>
              </w:rPr>
              <w:t>Z1000U MATRIX</w:t>
            </w:r>
          </w:p>
          <w:p w:rsidR="00B2130F" w:rsidRDefault="00B2130F" w:rsidP="009D3A72">
            <w:pPr>
              <w:jc w:val="center"/>
              <w:rPr>
                <w:rFonts w:cs="Arial"/>
                <w:b/>
                <w:sz w:val="28"/>
              </w:rPr>
            </w:pPr>
            <w:r>
              <w:rPr>
                <w:rFonts w:cs="Arial"/>
                <w:b/>
                <w:sz w:val="28"/>
              </w:rPr>
              <w:t xml:space="preserve"> Mechanical Specification</w:t>
            </w:r>
            <w:r>
              <w:rPr>
                <w:rFonts w:cs="Arial"/>
                <w:b/>
                <w:sz w:val="28"/>
              </w:rPr>
              <w:br/>
              <w:t>Products and Options Submitted</w:t>
            </w:r>
          </w:p>
          <w:p w:rsidR="00B2130F" w:rsidRDefault="00B2130F" w:rsidP="009D3A72">
            <w:pPr>
              <w:pStyle w:val="Header"/>
              <w:tabs>
                <w:tab w:val="clear" w:pos="4320"/>
                <w:tab w:val="clear" w:pos="8640"/>
              </w:tabs>
              <w:spacing w:after="120"/>
              <w:rPr>
                <w:rFonts w:cs="Arial"/>
              </w:rPr>
            </w:pPr>
          </w:p>
        </w:tc>
      </w:tr>
      <w:tr w:rsidR="00B2130F" w:rsidTr="009D3A72">
        <w:trPr>
          <w:trHeight w:val="269"/>
        </w:trPr>
        <w:tc>
          <w:tcPr>
            <w:tcW w:w="10908" w:type="dxa"/>
            <w:tcBorders>
              <w:top w:val="single" w:sz="4" w:space="0" w:color="auto"/>
              <w:left w:val="nil"/>
              <w:bottom w:val="nil"/>
              <w:right w:val="nil"/>
            </w:tcBorders>
          </w:tcPr>
          <w:p w:rsidR="00B2130F" w:rsidRDefault="00B2130F" w:rsidP="009D3A72">
            <w:pPr>
              <w:spacing w:before="120"/>
              <w:rPr>
                <w:rFonts w:cs="Arial"/>
              </w:rPr>
            </w:pPr>
          </w:p>
        </w:tc>
      </w:tr>
    </w:tbl>
    <w:p w:rsidR="00B2130F" w:rsidRDefault="00B2130F" w:rsidP="00B2130F">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B2130F" w:rsidRDefault="00B2130F" w:rsidP="00B2130F">
      <w:pPr>
        <w:spacing w:before="120"/>
        <w:rPr>
          <w:rFonts w:cs="Arial"/>
          <w:sz w:val="18"/>
        </w:rPr>
      </w:pPr>
    </w:p>
    <w:p w:rsidR="00B2130F" w:rsidRPr="00542867" w:rsidRDefault="00B2130F" w:rsidP="00B2130F">
      <w:pPr>
        <w:spacing w:before="120"/>
        <w:rPr>
          <w:rFonts w:cs="Arial"/>
          <w:szCs w:val="24"/>
          <w:u w:val="single"/>
        </w:rPr>
      </w:pPr>
      <w:r w:rsidRPr="00542867">
        <w:rPr>
          <w:rFonts w:cs="Arial"/>
          <w:szCs w:val="24"/>
          <w:u w:val="single"/>
        </w:rPr>
        <w:t>ENCLOSURE TYPE</w:t>
      </w:r>
    </w:p>
    <w:p w:rsidR="00B2130F" w:rsidRDefault="00B2130F" w:rsidP="00B2130F">
      <w:pPr>
        <w:spacing w:before="120"/>
        <w:ind w:firstLine="720"/>
        <w:rPr>
          <w:rFonts w:cs="Arial"/>
          <w:sz w:val="18"/>
        </w:rPr>
      </w:pPr>
      <w:r>
        <w:rPr>
          <w:rFonts w:cs="Arial"/>
          <w:sz w:val="18"/>
        </w:rPr>
        <w:t>[</w:t>
      </w:r>
      <w:r w:rsidR="00BC0804">
        <w:rPr>
          <w:rFonts w:cs="Arial"/>
          <w:sz w:val="18"/>
        </w:rPr>
        <w:t>3</w:t>
      </w:r>
      <w:r>
        <w:rPr>
          <w:rFonts w:cs="Arial"/>
          <w:sz w:val="18"/>
        </w:rPr>
        <w:t xml:space="preserve">] NEMA </w:t>
      </w:r>
      <w:r w:rsidR="00BC0804">
        <w:rPr>
          <w:rFonts w:cs="Arial"/>
          <w:sz w:val="18"/>
        </w:rPr>
        <w:t xml:space="preserve">3 </w:t>
      </w:r>
      <w:r>
        <w:rPr>
          <w:rFonts w:cs="Arial"/>
          <w:sz w:val="18"/>
        </w:rPr>
        <w:t xml:space="preserve">/ UL Type </w:t>
      </w:r>
      <w:r w:rsidR="00BC0804">
        <w:rPr>
          <w:rFonts w:cs="Arial"/>
          <w:sz w:val="18"/>
        </w:rPr>
        <w:t>3R</w:t>
      </w:r>
      <w:r>
        <w:rPr>
          <w:rFonts w:cs="Arial"/>
          <w:sz w:val="18"/>
        </w:rPr>
        <w:t xml:space="preserve"> Enclosure</w:t>
      </w:r>
    </w:p>
    <w:p w:rsidR="00B2130F" w:rsidRPr="00542867" w:rsidRDefault="00B2130F" w:rsidP="00B2130F">
      <w:pPr>
        <w:tabs>
          <w:tab w:val="num" w:pos="720"/>
        </w:tabs>
        <w:spacing w:before="120"/>
        <w:rPr>
          <w:rFonts w:cs="Arial"/>
          <w:szCs w:val="24"/>
        </w:rPr>
      </w:pPr>
      <w:r w:rsidRPr="00542867">
        <w:rPr>
          <w:rFonts w:cs="Arial"/>
          <w:szCs w:val="24"/>
          <w:u w:val="single"/>
        </w:rPr>
        <w:t>VOLTAGE</w:t>
      </w:r>
    </w:p>
    <w:p w:rsidR="00B2130F" w:rsidRDefault="00B2130F" w:rsidP="00B2130F">
      <w:pPr>
        <w:spacing w:before="120"/>
        <w:ind w:left="720"/>
        <w:rPr>
          <w:rFonts w:cs="Arial"/>
          <w:sz w:val="18"/>
        </w:rPr>
      </w:pPr>
      <w:r>
        <w:rPr>
          <w:rFonts w:cs="Arial"/>
          <w:sz w:val="18"/>
        </w:rPr>
        <w:t xml:space="preserve">[D] 208 volt model for nominal, 208 VAC </w:t>
      </w:r>
      <w:r>
        <w:rPr>
          <w:rFonts w:cs="Arial"/>
          <w:sz w:val="18"/>
        </w:rPr>
        <w:br/>
        <w:t>(+10/-15 %); 60 or 50 Hz (+/-5%) systems</w:t>
      </w:r>
    </w:p>
    <w:p w:rsidR="00B2130F" w:rsidRDefault="00B2130F" w:rsidP="00B2130F">
      <w:pPr>
        <w:tabs>
          <w:tab w:val="num" w:pos="720"/>
        </w:tabs>
        <w:spacing w:before="120"/>
        <w:ind w:left="720"/>
        <w:rPr>
          <w:rFonts w:cs="Arial"/>
          <w:sz w:val="18"/>
        </w:rPr>
      </w:pPr>
      <w:r>
        <w:rPr>
          <w:rFonts w:cs="Arial"/>
          <w:sz w:val="18"/>
        </w:rPr>
        <w:t xml:space="preserve"> [B] 480 volt model for nominal, 480 VAC (+10/-15 %); 60 or 50 Hz (+/-5%) systems</w:t>
      </w:r>
    </w:p>
    <w:p w:rsidR="00542867" w:rsidRDefault="00542867" w:rsidP="00B2130F">
      <w:pPr>
        <w:tabs>
          <w:tab w:val="num" w:pos="720"/>
        </w:tabs>
        <w:spacing w:before="120"/>
        <w:rPr>
          <w:rFonts w:cs="Arial"/>
          <w:szCs w:val="24"/>
          <w:u w:val="single"/>
        </w:rPr>
      </w:pPr>
    </w:p>
    <w:p w:rsidR="00B2130F" w:rsidRPr="00BF5530" w:rsidRDefault="00B2130F" w:rsidP="00B2130F">
      <w:pPr>
        <w:tabs>
          <w:tab w:val="num" w:pos="720"/>
        </w:tabs>
        <w:spacing w:before="120"/>
        <w:rPr>
          <w:rFonts w:cs="Arial"/>
          <w:szCs w:val="24"/>
        </w:rPr>
      </w:pPr>
      <w:r w:rsidRPr="00BF5530">
        <w:rPr>
          <w:rFonts w:cs="Arial"/>
          <w:szCs w:val="24"/>
        </w:rPr>
        <w:t>[P] POWER OPTIONS</w:t>
      </w:r>
    </w:p>
    <w:p w:rsidR="007D2EE2" w:rsidRDefault="007D2EE2" w:rsidP="00B2130F">
      <w:pPr>
        <w:tabs>
          <w:tab w:val="num" w:pos="720"/>
        </w:tabs>
        <w:spacing w:before="120"/>
        <w:rPr>
          <w:rFonts w:cs="Arial"/>
          <w:sz w:val="18"/>
          <w:u w:val="single"/>
        </w:rPr>
      </w:pPr>
    </w:p>
    <w:p w:rsidR="00B2130F" w:rsidRDefault="00B2130F" w:rsidP="00B2130F">
      <w:pPr>
        <w:tabs>
          <w:tab w:val="num" w:pos="720"/>
        </w:tabs>
        <w:spacing w:before="120"/>
        <w:rPr>
          <w:rFonts w:cs="Arial"/>
          <w:sz w:val="18"/>
          <w:u w:val="single"/>
        </w:rPr>
      </w:pPr>
      <w:r>
        <w:rPr>
          <w:rFonts w:cs="Arial"/>
          <w:sz w:val="18"/>
          <w:u w:val="single"/>
        </w:rPr>
        <w:t>DRIVE INPUT CIRCUIT</w:t>
      </w:r>
    </w:p>
    <w:p w:rsidR="00B2130F" w:rsidRDefault="00B2130F" w:rsidP="00B2130F">
      <w:pPr>
        <w:tabs>
          <w:tab w:val="num" w:pos="720"/>
        </w:tabs>
        <w:spacing w:before="120"/>
        <w:rPr>
          <w:rFonts w:cs="Arial"/>
          <w:sz w:val="18"/>
        </w:rPr>
      </w:pPr>
      <w:r>
        <w:rPr>
          <w:rFonts w:cs="Arial"/>
          <w:sz w:val="18"/>
        </w:rPr>
        <w:tab/>
        <w:t>[</w:t>
      </w:r>
      <w:r w:rsidR="00F72FF4">
        <w:rPr>
          <w:rFonts w:cs="Arial"/>
          <w:sz w:val="18"/>
        </w:rPr>
        <w:t>M</w:t>
      </w:r>
      <w:r>
        <w:rPr>
          <w:rFonts w:cs="Arial"/>
          <w:sz w:val="18"/>
        </w:rPr>
        <w:t xml:space="preserve">] </w:t>
      </w:r>
      <w:r w:rsidR="00F72FF4">
        <w:rPr>
          <w:rFonts w:cs="Arial"/>
          <w:sz w:val="18"/>
        </w:rPr>
        <w:t>Lockable input Circuit Breaker (100K AIC)</w:t>
      </w:r>
    </w:p>
    <w:p w:rsidR="00EA61CC" w:rsidRDefault="00EA61CC" w:rsidP="00B2130F">
      <w:pPr>
        <w:tabs>
          <w:tab w:val="num" w:pos="720"/>
        </w:tabs>
        <w:spacing w:before="120"/>
        <w:ind w:left="720"/>
        <w:rPr>
          <w:rFonts w:cs="Arial"/>
          <w:sz w:val="18"/>
        </w:rPr>
      </w:pPr>
    </w:p>
    <w:p w:rsidR="00EA61CC" w:rsidRDefault="00625C9E" w:rsidP="00EA61CC">
      <w:pPr>
        <w:tabs>
          <w:tab w:val="num" w:pos="720"/>
        </w:tabs>
        <w:spacing w:before="120"/>
        <w:rPr>
          <w:rFonts w:cs="Arial"/>
          <w:sz w:val="18"/>
          <w:u w:val="single"/>
        </w:rPr>
      </w:pPr>
      <w:r>
        <w:rPr>
          <w:rFonts w:cs="Arial"/>
          <w:sz w:val="18"/>
          <w:u w:val="single"/>
        </w:rPr>
        <w:t>ADDITIONAL OPTIONS</w:t>
      </w:r>
    </w:p>
    <w:p w:rsidR="007D2EE2" w:rsidRDefault="00EA61CC" w:rsidP="00B2130F">
      <w:pPr>
        <w:tabs>
          <w:tab w:val="num" w:pos="720"/>
        </w:tabs>
        <w:spacing w:before="120"/>
        <w:ind w:left="720"/>
        <w:rPr>
          <w:rFonts w:cs="Arial"/>
          <w:sz w:val="18"/>
        </w:rPr>
      </w:pPr>
      <w:r>
        <w:rPr>
          <w:rFonts w:cs="Arial"/>
          <w:sz w:val="18"/>
        </w:rPr>
        <w:t>[2] Surge Suppressor</w:t>
      </w:r>
    </w:p>
    <w:p w:rsidR="00EA61CC" w:rsidRDefault="00EA61CC" w:rsidP="00EA61CC">
      <w:pPr>
        <w:tabs>
          <w:tab w:val="num" w:pos="720"/>
        </w:tabs>
        <w:spacing w:before="120"/>
        <w:ind w:left="720"/>
        <w:rPr>
          <w:rFonts w:cs="Arial"/>
          <w:sz w:val="18"/>
        </w:rPr>
      </w:pPr>
      <w:r>
        <w:rPr>
          <w:rFonts w:cs="Arial"/>
          <w:sz w:val="18"/>
        </w:rPr>
        <w:t>[3] Space Heater</w:t>
      </w:r>
    </w:p>
    <w:p w:rsidR="00EA61CC" w:rsidRDefault="00EA61CC" w:rsidP="00EA61CC">
      <w:pPr>
        <w:tabs>
          <w:tab w:val="num" w:pos="720"/>
        </w:tabs>
        <w:spacing w:before="120"/>
        <w:ind w:left="720"/>
        <w:rPr>
          <w:rFonts w:cs="Arial"/>
          <w:sz w:val="18"/>
        </w:rPr>
      </w:pPr>
      <w:r>
        <w:rPr>
          <w:rFonts w:cs="Arial"/>
          <w:sz w:val="18"/>
        </w:rPr>
        <w:t>[4] 50 degree C ambient</w:t>
      </w:r>
    </w:p>
    <w:p w:rsidR="00EA61CC" w:rsidRDefault="00EA61CC"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OUTPUT CIRCUIT</w:t>
      </w:r>
    </w:p>
    <w:p w:rsidR="007D2EE2" w:rsidRDefault="007D2EE2" w:rsidP="007D2EE2">
      <w:pPr>
        <w:tabs>
          <w:tab w:val="num" w:pos="720"/>
        </w:tabs>
        <w:spacing w:before="120"/>
        <w:rPr>
          <w:rFonts w:cs="Arial"/>
          <w:sz w:val="18"/>
        </w:rPr>
      </w:pPr>
      <w:r>
        <w:rPr>
          <w:rFonts w:cs="Arial"/>
          <w:sz w:val="18"/>
        </w:rPr>
        <w:tab/>
        <w:t>[K] Output Reactor 5%</w:t>
      </w:r>
    </w:p>
    <w:p w:rsidR="007D2EE2" w:rsidRDefault="007D2EE2" w:rsidP="00B2130F">
      <w:pPr>
        <w:tabs>
          <w:tab w:val="num" w:pos="720"/>
        </w:tabs>
        <w:spacing w:before="120"/>
        <w:ind w:left="720"/>
        <w:rPr>
          <w:rFonts w:cs="Arial"/>
          <w:sz w:val="18"/>
        </w:rPr>
      </w:pPr>
    </w:p>
    <w:p w:rsidR="007D2EE2" w:rsidRDefault="007D2EE2" w:rsidP="00B2130F">
      <w:pPr>
        <w:tabs>
          <w:tab w:val="num" w:pos="720"/>
        </w:tabs>
        <w:spacing w:before="120"/>
        <w:ind w:left="720"/>
        <w:rPr>
          <w:rFonts w:cs="Arial"/>
          <w:sz w:val="18"/>
        </w:rPr>
      </w:pPr>
    </w:p>
    <w:p w:rsidR="00B2130F" w:rsidRDefault="00B2130F"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B2130F" w:rsidRDefault="00B2130F" w:rsidP="00B2130F">
      <w:pPr>
        <w:tabs>
          <w:tab w:val="num" w:pos="720"/>
        </w:tabs>
        <w:spacing w:before="120"/>
        <w:rPr>
          <w:rFonts w:cs="Arial"/>
          <w:szCs w:val="24"/>
        </w:rPr>
      </w:pPr>
      <w:r w:rsidRPr="00BF5530">
        <w:rPr>
          <w:rFonts w:cs="Arial"/>
          <w:szCs w:val="24"/>
        </w:rPr>
        <w:t>[C] CONTROL OPTIONS</w:t>
      </w:r>
    </w:p>
    <w:p w:rsidR="0089332B" w:rsidRPr="00BF5530" w:rsidRDefault="0089332B" w:rsidP="00B2130F">
      <w:pPr>
        <w:tabs>
          <w:tab w:val="num" w:pos="720"/>
        </w:tabs>
        <w:spacing w:before="120"/>
        <w:rPr>
          <w:rFonts w:cs="Arial"/>
          <w:szCs w:val="24"/>
        </w:rPr>
      </w:pPr>
    </w:p>
    <w:p w:rsidR="00B2130F" w:rsidRDefault="00B2130F" w:rsidP="00B2130F">
      <w:pPr>
        <w:tabs>
          <w:tab w:val="num" w:pos="720"/>
        </w:tabs>
        <w:spacing w:before="120"/>
        <w:rPr>
          <w:rFonts w:cs="Arial"/>
          <w:sz w:val="18"/>
        </w:rPr>
      </w:pPr>
      <w:r>
        <w:rPr>
          <w:rFonts w:cs="Arial"/>
          <w:sz w:val="18"/>
          <w:u w:val="single"/>
        </w:rPr>
        <w:t>ADDITIONAL OPTIONS</w:t>
      </w:r>
      <w:r>
        <w:rPr>
          <w:rFonts w:cs="Arial"/>
          <w:sz w:val="18"/>
        </w:rPr>
        <w:t xml:space="preserve"> </w:t>
      </w:r>
    </w:p>
    <w:p w:rsidR="00B2130F" w:rsidRDefault="00B2130F" w:rsidP="00B2130F">
      <w:pPr>
        <w:tabs>
          <w:tab w:val="num" w:pos="720"/>
        </w:tabs>
        <w:spacing w:before="120"/>
        <w:rPr>
          <w:rFonts w:cs="Arial"/>
          <w:sz w:val="18"/>
        </w:rPr>
      </w:pPr>
      <w:r>
        <w:rPr>
          <w:rFonts w:cs="Arial"/>
          <w:sz w:val="18"/>
        </w:rPr>
        <w:tab/>
        <w:t>[W] Engraved nameplate</w:t>
      </w:r>
    </w:p>
    <w:p w:rsidR="004C462D" w:rsidRDefault="004C462D" w:rsidP="00B2130F">
      <w:pPr>
        <w:tabs>
          <w:tab w:val="num" w:pos="720"/>
        </w:tabs>
        <w:spacing w:before="120"/>
        <w:rPr>
          <w:rFonts w:cs="Arial"/>
          <w:sz w:val="18"/>
        </w:rPr>
      </w:pPr>
      <w:r>
        <w:rPr>
          <w:rFonts w:cs="Arial"/>
          <w:sz w:val="18"/>
        </w:rPr>
        <w:tab/>
        <w:t>[Z] Speed Pot</w:t>
      </w:r>
    </w:p>
    <w:p w:rsidR="004C462D" w:rsidRDefault="004C462D" w:rsidP="00B2130F">
      <w:pPr>
        <w:tabs>
          <w:tab w:val="num" w:pos="720"/>
        </w:tabs>
        <w:spacing w:before="120"/>
        <w:rPr>
          <w:rFonts w:cs="Arial"/>
          <w:sz w:val="18"/>
        </w:rPr>
      </w:pPr>
      <w:r>
        <w:rPr>
          <w:rFonts w:cs="Arial"/>
          <w:sz w:val="18"/>
        </w:rPr>
        <w:tab/>
      </w:r>
      <w:proofErr w:type="gramStart"/>
      <w:r>
        <w:rPr>
          <w:rFonts w:cs="Arial"/>
          <w:sz w:val="18"/>
        </w:rPr>
        <w:t>[K] 200 VA Transformer</w:t>
      </w:r>
      <w:proofErr w:type="gramEnd"/>
      <w:r>
        <w:rPr>
          <w:rFonts w:cs="Arial"/>
          <w:sz w:val="18"/>
        </w:rPr>
        <w:t xml:space="preserve"> (CPT)</w:t>
      </w:r>
    </w:p>
    <w:p w:rsidR="004C462D" w:rsidRDefault="00EA61CC" w:rsidP="00B2130F">
      <w:pPr>
        <w:tabs>
          <w:tab w:val="num" w:pos="720"/>
        </w:tabs>
        <w:spacing w:before="120"/>
        <w:rPr>
          <w:rFonts w:cs="Arial"/>
          <w:sz w:val="18"/>
        </w:rPr>
      </w:pPr>
      <w:r>
        <w:rPr>
          <w:rFonts w:cs="Arial"/>
          <w:sz w:val="18"/>
        </w:rPr>
        <w:tab/>
        <w:t>[</w:t>
      </w:r>
      <w:proofErr w:type="gramStart"/>
      <w:r w:rsidR="00487305">
        <w:rPr>
          <w:rFonts w:cs="Arial"/>
          <w:sz w:val="18"/>
        </w:rPr>
        <w:t>M</w:t>
      </w:r>
      <w:r w:rsidR="00625C9E">
        <w:rPr>
          <w:rFonts w:cs="Arial"/>
          <w:sz w:val="18"/>
        </w:rPr>
        <w:t xml:space="preserve"> </w:t>
      </w:r>
      <w:r>
        <w:rPr>
          <w:rFonts w:cs="Arial"/>
          <w:sz w:val="18"/>
        </w:rPr>
        <w:t>]</w:t>
      </w:r>
      <w:proofErr w:type="gramEnd"/>
      <w:r>
        <w:rPr>
          <w:rFonts w:cs="Arial"/>
          <w:sz w:val="18"/>
        </w:rPr>
        <w:t xml:space="preserve"> Keypad Viewing W</w:t>
      </w:r>
      <w:r w:rsidR="00487305">
        <w:rPr>
          <w:rFonts w:cs="Arial"/>
          <w:sz w:val="18"/>
        </w:rPr>
        <w:t>i</w:t>
      </w:r>
      <w:r>
        <w:rPr>
          <w:rFonts w:cs="Arial"/>
          <w:sz w:val="18"/>
        </w:rPr>
        <w:t>ndow</w:t>
      </w:r>
    </w:p>
    <w:p w:rsidR="00EA61CC" w:rsidRPr="000B6C05" w:rsidRDefault="00EA61CC" w:rsidP="00B2130F">
      <w:pPr>
        <w:tabs>
          <w:tab w:val="num" w:pos="720"/>
        </w:tabs>
        <w:spacing w:before="120"/>
        <w:rPr>
          <w:rFonts w:cs="Arial"/>
          <w:sz w:val="18"/>
        </w:rPr>
      </w:pPr>
    </w:p>
    <w:p w:rsidR="00B2130F" w:rsidRDefault="00B2130F" w:rsidP="00B2130F">
      <w:pPr>
        <w:tabs>
          <w:tab w:val="num" w:pos="720"/>
        </w:tabs>
        <w:spacing w:before="120"/>
        <w:rPr>
          <w:rFonts w:cs="Arial"/>
          <w:sz w:val="18"/>
          <w:u w:val="single"/>
        </w:rPr>
      </w:pPr>
      <w:r>
        <w:rPr>
          <w:rFonts w:cs="Arial"/>
          <w:sz w:val="18"/>
          <w:u w:val="single"/>
        </w:rPr>
        <w:t>SERIAL COMMUNICATIONS</w:t>
      </w:r>
    </w:p>
    <w:p w:rsidR="00B2130F" w:rsidRDefault="00B2130F" w:rsidP="00B2130F">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B2130F" w:rsidRDefault="00B2130F" w:rsidP="00B2130F">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D12F12" w:rsidRDefault="00D12F12" w:rsidP="00B2130F">
      <w:pPr>
        <w:tabs>
          <w:tab w:val="num" w:pos="720"/>
        </w:tabs>
        <w:spacing w:before="120"/>
        <w:rPr>
          <w:rFonts w:cs="Arial"/>
          <w:sz w:val="18"/>
        </w:rPr>
      </w:pPr>
    </w:p>
    <w:p w:rsidR="00CA2258" w:rsidRDefault="00CA2258">
      <w:pPr>
        <w:spacing w:before="120"/>
        <w:rPr>
          <w:sz w:val="18"/>
        </w:rPr>
      </w:pPr>
    </w:p>
    <w:p w:rsidR="00CA2258" w:rsidRDefault="003F3B85">
      <w:pPr>
        <w:spacing w:before="120"/>
        <w:rPr>
          <w:sz w:val="18"/>
        </w:rPr>
      </w:pPr>
      <w:r>
        <w:rPr>
          <w:rFonts w:cs="Arial"/>
          <w:b/>
          <w:bCs/>
          <w:noProof/>
          <w:sz w:val="20"/>
        </w:rPr>
        <w:pict>
          <v:shapetype id="_x0000_t202" coordsize="21600,21600" o:spt="202" path="m,l,21600r21600,l21600,xe">
            <v:stroke joinstyle="miter"/>
            <v:path gradientshapeok="t" o:connecttype="rect"/>
          </v:shapetype>
          <v:shape id="_x0000_s1035" type="#_x0000_t202" style="position:absolute;margin-left:12.5pt;margin-top:2.2pt;width:197.5pt;height:70pt;z-index:251658240">
            <v:textbox style="mso-next-textbox:#_x0000_s1035">
              <w:txbxContent>
                <w:p w:rsidR="00B2130F" w:rsidRDefault="00B2130F" w:rsidP="00B2130F">
                  <w:pPr>
                    <w:rPr>
                      <w:rFonts w:cs="Arial"/>
                      <w:sz w:val="20"/>
                    </w:rPr>
                  </w:pPr>
                  <w:r>
                    <w:rPr>
                      <w:rFonts w:cs="Arial"/>
                      <w:sz w:val="20"/>
                    </w:rPr>
                    <w:t>Tag:</w:t>
                  </w:r>
                </w:p>
                <w:p w:rsidR="00B2130F" w:rsidRDefault="00B2130F" w:rsidP="00B2130F">
                  <w:pPr>
                    <w:rPr>
                      <w:rFonts w:cs="Arial"/>
                      <w:sz w:val="20"/>
                    </w:rPr>
                  </w:pPr>
                  <w:r>
                    <w:rPr>
                      <w:rFonts w:cs="Arial"/>
                      <w:sz w:val="20"/>
                    </w:rPr>
                    <w:t>Model Number:</w:t>
                  </w:r>
                </w:p>
                <w:p w:rsidR="00B2130F" w:rsidRDefault="00B2130F" w:rsidP="00B2130F">
                  <w:pPr>
                    <w:rPr>
                      <w:rFonts w:cs="Arial"/>
                      <w:sz w:val="20"/>
                    </w:rPr>
                  </w:pPr>
                  <w:r>
                    <w:rPr>
                      <w:rFonts w:cs="Arial"/>
                      <w:sz w:val="20"/>
                    </w:rPr>
                    <w:t>HP:</w:t>
                  </w:r>
                </w:p>
                <w:p w:rsidR="00B2130F" w:rsidRDefault="00B2130F" w:rsidP="00B2130F">
                  <w:pPr>
                    <w:rPr>
                      <w:rFonts w:cs="Arial"/>
                      <w:sz w:val="20"/>
                    </w:rPr>
                  </w:pPr>
                  <w:r>
                    <w:rPr>
                      <w:rFonts w:cs="Arial"/>
                      <w:sz w:val="20"/>
                    </w:rPr>
                    <w:t>Amps:</w:t>
                  </w:r>
                </w:p>
                <w:p w:rsidR="00B2130F" w:rsidRDefault="00B2130F" w:rsidP="00B2130F">
                  <w:pPr>
                    <w:rPr>
                      <w:rFonts w:cs="Arial"/>
                      <w:sz w:val="20"/>
                    </w:rPr>
                  </w:pPr>
                  <w:r>
                    <w:rPr>
                      <w:rFonts w:cs="Arial"/>
                      <w:sz w:val="20"/>
                    </w:rPr>
                    <w:t>Volts:</w:t>
                  </w:r>
                </w:p>
              </w:txbxContent>
            </v:textbox>
          </v:shape>
        </w:pict>
      </w:r>
    </w:p>
    <w:p w:rsidR="00CA2258" w:rsidRDefault="00CA2258">
      <w:pPr>
        <w:spacing w:before="120"/>
        <w:rPr>
          <w:sz w:val="18"/>
        </w:rPr>
      </w:pPr>
    </w:p>
    <w:p w:rsidR="00CA2258" w:rsidRDefault="00CA2258">
      <w:pPr>
        <w:spacing w:before="120"/>
        <w:rPr>
          <w:sz w:val="18"/>
        </w:rPr>
      </w:pPr>
    </w:p>
    <w:sectPr w:rsidR="00CA2258"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85" w:rsidRDefault="003F3B85" w:rsidP="00BE681D">
      <w:r>
        <w:separator/>
      </w:r>
    </w:p>
  </w:endnote>
  <w:endnote w:type="continuationSeparator" w:id="0">
    <w:p w:rsidR="003F3B85" w:rsidRDefault="003F3B85"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9B" w:rsidRDefault="003D6520"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643AEB">
      <w:rPr>
        <w:noProof/>
        <w:sz w:val="16"/>
      </w:rPr>
      <w:t>SG.Z1</w:t>
    </w:r>
    <w:r w:rsidR="00414F05">
      <w:rPr>
        <w:noProof/>
        <w:sz w:val="16"/>
      </w:rPr>
      <w:t>E</w:t>
    </w:r>
    <w:r w:rsidR="00541622">
      <w:rPr>
        <w:noProof/>
        <w:sz w:val="16"/>
      </w:rPr>
      <w:t>3</w:t>
    </w:r>
    <w:r w:rsidR="00643AEB">
      <w:rPr>
        <w:noProof/>
        <w:sz w:val="16"/>
      </w:rPr>
      <w:t>.20</w:t>
    </w:r>
    <w:r>
      <w:rPr>
        <w:sz w:val="16"/>
      </w:rPr>
      <w:fldChar w:fldCharType="end"/>
    </w:r>
    <w:r w:rsidR="00EC769B">
      <w:rPr>
        <w:sz w:val="16"/>
      </w:rPr>
      <w:t xml:space="preserve">  </w:t>
    </w:r>
    <w:r w:rsidR="00EC769B">
      <w:rPr>
        <w:sz w:val="16"/>
      </w:rPr>
      <w:tab/>
    </w:r>
    <w:r w:rsidR="00ED1941">
      <w:rPr>
        <w:sz w:val="16"/>
      </w:rPr>
      <w:t>5</w:t>
    </w:r>
    <w:r w:rsidR="00EC769B">
      <w:rPr>
        <w:sz w:val="16"/>
      </w:rPr>
      <w:t>/</w:t>
    </w:r>
    <w:r w:rsidR="00541622">
      <w:rPr>
        <w:sz w:val="16"/>
      </w:rPr>
      <w:t>4</w:t>
    </w:r>
    <w:r w:rsidR="00EC769B">
      <w:rPr>
        <w:sz w:val="16"/>
      </w:rPr>
      <w:t>/2015</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2F5706">
      <w:rPr>
        <w:rStyle w:val="PageNumber"/>
        <w:noProof/>
        <w:sz w:val="16"/>
      </w:rPr>
      <w:t>1</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85" w:rsidRDefault="003F3B85" w:rsidP="00BE681D">
      <w:r>
        <w:separator/>
      </w:r>
    </w:p>
  </w:footnote>
  <w:footnote w:type="continuationSeparator" w:id="0">
    <w:p w:rsidR="003F3B85" w:rsidRDefault="003F3B85"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29EE"/>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C46F2"/>
    <w:rsid w:val="001F1D41"/>
    <w:rsid w:val="001F4A51"/>
    <w:rsid w:val="00230B65"/>
    <w:rsid w:val="0025128C"/>
    <w:rsid w:val="00260EAE"/>
    <w:rsid w:val="002B75A8"/>
    <w:rsid w:val="002C25B0"/>
    <w:rsid w:val="002F5706"/>
    <w:rsid w:val="00303970"/>
    <w:rsid w:val="00315E3A"/>
    <w:rsid w:val="00315E84"/>
    <w:rsid w:val="0037352A"/>
    <w:rsid w:val="00385274"/>
    <w:rsid w:val="003B499B"/>
    <w:rsid w:val="003D6520"/>
    <w:rsid w:val="003E6F49"/>
    <w:rsid w:val="003F313A"/>
    <w:rsid w:val="003F3B85"/>
    <w:rsid w:val="00414F05"/>
    <w:rsid w:val="004554E5"/>
    <w:rsid w:val="00455BFD"/>
    <w:rsid w:val="00456EB5"/>
    <w:rsid w:val="00467DA0"/>
    <w:rsid w:val="00487305"/>
    <w:rsid w:val="004A5327"/>
    <w:rsid w:val="004A6AA9"/>
    <w:rsid w:val="004B2C4F"/>
    <w:rsid w:val="004C462D"/>
    <w:rsid w:val="004C7EEA"/>
    <w:rsid w:val="004E1A0A"/>
    <w:rsid w:val="004F11A8"/>
    <w:rsid w:val="004F769F"/>
    <w:rsid w:val="00512228"/>
    <w:rsid w:val="00514C66"/>
    <w:rsid w:val="00541622"/>
    <w:rsid w:val="005418B9"/>
    <w:rsid w:val="00542867"/>
    <w:rsid w:val="00552582"/>
    <w:rsid w:val="005934AE"/>
    <w:rsid w:val="005B1DC3"/>
    <w:rsid w:val="005D6513"/>
    <w:rsid w:val="005E2185"/>
    <w:rsid w:val="00625C9E"/>
    <w:rsid w:val="00634A8E"/>
    <w:rsid w:val="00643AEB"/>
    <w:rsid w:val="0064730C"/>
    <w:rsid w:val="0066588C"/>
    <w:rsid w:val="00666A41"/>
    <w:rsid w:val="00682820"/>
    <w:rsid w:val="006A2000"/>
    <w:rsid w:val="006A36B9"/>
    <w:rsid w:val="006A5C6A"/>
    <w:rsid w:val="00703BDF"/>
    <w:rsid w:val="00703F53"/>
    <w:rsid w:val="00710A48"/>
    <w:rsid w:val="00754DDB"/>
    <w:rsid w:val="0077517C"/>
    <w:rsid w:val="007905EA"/>
    <w:rsid w:val="007A022C"/>
    <w:rsid w:val="007A31E1"/>
    <w:rsid w:val="007A5D02"/>
    <w:rsid w:val="007C7F7E"/>
    <w:rsid w:val="007D2EE2"/>
    <w:rsid w:val="007F26C6"/>
    <w:rsid w:val="007F5DD0"/>
    <w:rsid w:val="0081552A"/>
    <w:rsid w:val="00817414"/>
    <w:rsid w:val="00843C9D"/>
    <w:rsid w:val="00856E99"/>
    <w:rsid w:val="00862545"/>
    <w:rsid w:val="0089332B"/>
    <w:rsid w:val="008A1E7E"/>
    <w:rsid w:val="008B0CBD"/>
    <w:rsid w:val="008F3967"/>
    <w:rsid w:val="008F6504"/>
    <w:rsid w:val="009167AB"/>
    <w:rsid w:val="00952ECA"/>
    <w:rsid w:val="0098032A"/>
    <w:rsid w:val="009B3539"/>
    <w:rsid w:val="009C588F"/>
    <w:rsid w:val="009D7A69"/>
    <w:rsid w:val="009E6F95"/>
    <w:rsid w:val="00A127F6"/>
    <w:rsid w:val="00A457B1"/>
    <w:rsid w:val="00AA5A36"/>
    <w:rsid w:val="00AB2B4C"/>
    <w:rsid w:val="00AB750E"/>
    <w:rsid w:val="00B06C08"/>
    <w:rsid w:val="00B0793C"/>
    <w:rsid w:val="00B14DEF"/>
    <w:rsid w:val="00B2130F"/>
    <w:rsid w:val="00B32FE8"/>
    <w:rsid w:val="00B730AA"/>
    <w:rsid w:val="00B9693E"/>
    <w:rsid w:val="00BB3E97"/>
    <w:rsid w:val="00BC0804"/>
    <w:rsid w:val="00BE1055"/>
    <w:rsid w:val="00BE681D"/>
    <w:rsid w:val="00C124EA"/>
    <w:rsid w:val="00C20FF4"/>
    <w:rsid w:val="00C25476"/>
    <w:rsid w:val="00C36F41"/>
    <w:rsid w:val="00C80966"/>
    <w:rsid w:val="00C93B3A"/>
    <w:rsid w:val="00CA2258"/>
    <w:rsid w:val="00CF0326"/>
    <w:rsid w:val="00CF0989"/>
    <w:rsid w:val="00CF36A9"/>
    <w:rsid w:val="00D12F12"/>
    <w:rsid w:val="00D21C63"/>
    <w:rsid w:val="00D662B3"/>
    <w:rsid w:val="00D8319C"/>
    <w:rsid w:val="00D936B3"/>
    <w:rsid w:val="00D974A6"/>
    <w:rsid w:val="00DC4393"/>
    <w:rsid w:val="00DD49E8"/>
    <w:rsid w:val="00DF60EA"/>
    <w:rsid w:val="00E04308"/>
    <w:rsid w:val="00E15103"/>
    <w:rsid w:val="00E26585"/>
    <w:rsid w:val="00E421FE"/>
    <w:rsid w:val="00E4246C"/>
    <w:rsid w:val="00E444F0"/>
    <w:rsid w:val="00E5174D"/>
    <w:rsid w:val="00E825F2"/>
    <w:rsid w:val="00E85630"/>
    <w:rsid w:val="00EA61CC"/>
    <w:rsid w:val="00EB06EC"/>
    <w:rsid w:val="00EC0EE5"/>
    <w:rsid w:val="00EC56A3"/>
    <w:rsid w:val="00EC769B"/>
    <w:rsid w:val="00ED10FB"/>
    <w:rsid w:val="00ED1941"/>
    <w:rsid w:val="00EE09A1"/>
    <w:rsid w:val="00F03ECA"/>
    <w:rsid w:val="00F1130E"/>
    <w:rsid w:val="00F122D4"/>
    <w:rsid w:val="00F15379"/>
    <w:rsid w:val="00F227E9"/>
    <w:rsid w:val="00F25971"/>
    <w:rsid w:val="00F27FF3"/>
    <w:rsid w:val="00F5705F"/>
    <w:rsid w:val="00F64E29"/>
    <w:rsid w:val="00F72FF4"/>
    <w:rsid w:val="00F74F01"/>
    <w:rsid w:val="00F80EE6"/>
    <w:rsid w:val="00F811B8"/>
    <w:rsid w:val="00F83483"/>
    <w:rsid w:val="00F9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7985</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2015-05-04T19:47:00Z</dcterms:created>
  <dcterms:modified xsi:type="dcterms:W3CDTF">2015-05-14T18:47:00Z</dcterms:modified>
</cp:coreProperties>
</file>